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AE86" w14:textId="4327A38D" w:rsidR="004D149F" w:rsidRDefault="004D149F" w:rsidP="004D149F">
      <w:pPr>
        <w:pStyle w:val="Heading1"/>
      </w:pPr>
      <w:r>
        <w:t xml:space="preserve">ODSA Branch Charter </w:t>
      </w:r>
    </w:p>
    <w:p w14:paraId="0B153F6C" w14:textId="77777777" w:rsidR="004D149F" w:rsidRDefault="004D149F" w:rsidP="004D149F">
      <w:pPr>
        <w:pStyle w:val="Heading2"/>
      </w:pPr>
      <w:bookmarkStart w:id="0" w:name="branch-name-and-region"/>
      <w:r>
        <w:t>1. Branch Name and Region</w:t>
      </w:r>
    </w:p>
    <w:p w14:paraId="492EC5B6" w14:textId="77777777" w:rsidR="004D149F" w:rsidRDefault="004D149F" w:rsidP="004D149F">
      <w:pPr>
        <w:pStyle w:val="FirstParagraph"/>
      </w:pPr>
      <w:r>
        <w:rPr>
          <w:b/>
          <w:bCs/>
        </w:rPr>
        <w:t>Branch Name:</w:t>
      </w:r>
      <w:r>
        <w:t xml:space="preserve"> ____________________________</w:t>
      </w:r>
      <w:r>
        <w:br/>
      </w:r>
      <w:r>
        <w:rPr>
          <w:b/>
          <w:bCs/>
        </w:rPr>
        <w:t>Geographic Area Covered:</w:t>
      </w:r>
      <w:r>
        <w:t xml:space="preserve"> ____________________________________</w:t>
      </w:r>
      <w:r>
        <w:br/>
        <w:t xml:space="preserve">(e.g., </w:t>
      </w:r>
      <w:proofErr w:type="gramStart"/>
      <w:r>
        <w:t xml:space="preserve">WMUs </w:t>
      </w:r>
      <w:r>
        <w:rPr>
          <w:b/>
          <w:bCs/>
          <w:i/>
          <w:iCs/>
        </w:rPr>
        <w:t>,</w:t>
      </w:r>
      <w:proofErr w:type="gramEnd"/>
      <w:r>
        <w:rPr>
          <w:b/>
          <w:bCs/>
          <w:i/>
          <w:iCs/>
        </w:rPr>
        <w:t xml:space="preserve"> </w:t>
      </w:r>
      <w:r>
        <w:t>, ___)</w:t>
      </w:r>
    </w:p>
    <w:p w14:paraId="2263A8CB" w14:textId="77777777" w:rsidR="004D149F" w:rsidRDefault="004D149F" w:rsidP="004D149F">
      <w:pPr>
        <w:pStyle w:val="Heading2"/>
      </w:pPr>
      <w:bookmarkStart w:id="1" w:name="purpose"/>
      <w:bookmarkEnd w:id="0"/>
      <w:r>
        <w:t>2. Purpose</w:t>
      </w:r>
    </w:p>
    <w:p w14:paraId="644F26C5" w14:textId="77777777" w:rsidR="004D149F" w:rsidRDefault="004D149F" w:rsidP="004D149F">
      <w:pPr>
        <w:pStyle w:val="FirstParagraph"/>
      </w:pPr>
      <w:r>
        <w:t>The purpose of this Branch is to represent local members of the Ontario Deer Stewardship Association (ODSA), identify regional priorities related to deer stewardship and management, and communicate those priorities to the provincial ODSA for coordination, support, and action.</w:t>
      </w:r>
    </w:p>
    <w:p w14:paraId="4B8F4828" w14:textId="77777777" w:rsidR="004D149F" w:rsidRDefault="004D149F" w:rsidP="004D149F">
      <w:pPr>
        <w:pStyle w:val="Heading2"/>
      </w:pPr>
      <w:bookmarkStart w:id="2" w:name="membership"/>
      <w:bookmarkEnd w:id="1"/>
      <w:r>
        <w:t>3. Membership</w:t>
      </w:r>
    </w:p>
    <w:p w14:paraId="52CFF248" w14:textId="77777777" w:rsidR="004D149F" w:rsidRDefault="004D149F" w:rsidP="004D149F">
      <w:pPr>
        <w:pStyle w:val="Compact"/>
        <w:numPr>
          <w:ilvl w:val="0"/>
          <w:numId w:val="1"/>
        </w:numPr>
      </w:pPr>
      <w:r>
        <w:t xml:space="preserve">A Branch must consist of </w:t>
      </w:r>
      <w:r>
        <w:rPr>
          <w:b/>
          <w:bCs/>
        </w:rPr>
        <w:t>a minimum of fifteen (15) ODSA members</w:t>
      </w:r>
      <w:r>
        <w:t xml:space="preserve"> residing within the defined region.</w:t>
      </w:r>
    </w:p>
    <w:p w14:paraId="0E8EA680" w14:textId="77777777" w:rsidR="004D149F" w:rsidRDefault="004D149F" w:rsidP="004D149F">
      <w:pPr>
        <w:pStyle w:val="Compact"/>
        <w:numPr>
          <w:ilvl w:val="0"/>
          <w:numId w:val="1"/>
        </w:numPr>
      </w:pPr>
      <w:r>
        <w:t xml:space="preserve">Membership in the Branch is open to all ODSA members </w:t>
      </w:r>
      <w:proofErr w:type="gramStart"/>
      <w:r>
        <w:t>residing</w:t>
      </w:r>
      <w:proofErr w:type="gramEnd"/>
      <w:r>
        <w:t xml:space="preserve"> or actively working within the Branch area.</w:t>
      </w:r>
    </w:p>
    <w:p w14:paraId="11963706" w14:textId="77777777" w:rsidR="004D149F" w:rsidRDefault="004D149F" w:rsidP="004D149F">
      <w:pPr>
        <w:pStyle w:val="Heading2"/>
      </w:pPr>
      <w:bookmarkStart w:id="3" w:name="founding-and-recognition"/>
      <w:bookmarkEnd w:id="2"/>
      <w:r>
        <w:t>4. Founding and Recognition</w:t>
      </w:r>
    </w:p>
    <w:p w14:paraId="4AC98F56" w14:textId="77777777" w:rsidR="004D149F" w:rsidRDefault="004D149F" w:rsidP="004D149F">
      <w:pPr>
        <w:pStyle w:val="Compact"/>
        <w:numPr>
          <w:ilvl w:val="0"/>
          <w:numId w:val="1"/>
        </w:numPr>
      </w:pPr>
      <w:r>
        <w:t>This Branch was founded on: ____________________________ (date)</w:t>
      </w:r>
    </w:p>
    <w:p w14:paraId="318CABE3" w14:textId="77777777" w:rsidR="004D149F" w:rsidRDefault="004D149F" w:rsidP="004D149F">
      <w:pPr>
        <w:pStyle w:val="Compact"/>
        <w:numPr>
          <w:ilvl w:val="0"/>
          <w:numId w:val="1"/>
        </w:numPr>
      </w:pPr>
      <w:r>
        <w:t>The Branch was recognized by the ODSA on: ____________________________ (date)</w:t>
      </w:r>
    </w:p>
    <w:p w14:paraId="7CAAEE8A" w14:textId="77777777" w:rsidR="004D149F" w:rsidRDefault="004D149F" w:rsidP="004D149F">
      <w:pPr>
        <w:pStyle w:val="Heading2"/>
      </w:pPr>
      <w:bookmarkStart w:id="4" w:name="governance"/>
      <w:bookmarkEnd w:id="3"/>
      <w:r>
        <w:t>5. Governance</w:t>
      </w:r>
    </w:p>
    <w:p w14:paraId="3230BE4E" w14:textId="77777777" w:rsidR="00ED37BD" w:rsidRDefault="00ED37BD" w:rsidP="00ED37BD">
      <w:pPr>
        <w:pStyle w:val="Compact"/>
        <w:numPr>
          <w:ilvl w:val="0"/>
          <w:numId w:val="1"/>
        </w:numPr>
      </w:pPr>
      <w:r>
        <w:t>Founding Branch members shall be admitted by registration and signature per Section 9 – Founding Members.</w:t>
      </w:r>
    </w:p>
    <w:p w14:paraId="0F92290A" w14:textId="77777777" w:rsidR="00ED37BD" w:rsidRDefault="00ED37BD" w:rsidP="00ED37BD">
      <w:pPr>
        <w:pStyle w:val="Compact"/>
        <w:numPr>
          <w:ilvl w:val="0"/>
          <w:numId w:val="1"/>
        </w:numPr>
      </w:pPr>
      <w:r>
        <w:t>Founding Branch members shall have full voting rights immediately following acceptance of the Branch by the ODSA Executive.</w:t>
      </w:r>
    </w:p>
    <w:p w14:paraId="0D286661" w14:textId="06417D87" w:rsidR="00ED37BD" w:rsidRDefault="00ED37BD" w:rsidP="00ED37BD">
      <w:pPr>
        <w:pStyle w:val="Compact"/>
        <w:numPr>
          <w:ilvl w:val="0"/>
          <w:numId w:val="1"/>
        </w:numPr>
      </w:pPr>
      <w:r>
        <w:t xml:space="preserve">All subsequent </w:t>
      </w:r>
      <w:r w:rsidR="004D149F">
        <w:t xml:space="preserve">Branch members shall be admitted by majority vote of </w:t>
      </w:r>
      <w:proofErr w:type="gramStart"/>
      <w:r w:rsidR="004D149F">
        <w:t>existing voting</w:t>
      </w:r>
      <w:proofErr w:type="gramEnd"/>
      <w:r w:rsidR="004D149F">
        <w:t xml:space="preserve"> Branch members.</w:t>
      </w:r>
    </w:p>
    <w:p w14:paraId="1C1A88BC" w14:textId="77777777" w:rsidR="004D149F" w:rsidRDefault="004D149F" w:rsidP="004D149F">
      <w:pPr>
        <w:pStyle w:val="Compact"/>
        <w:numPr>
          <w:ilvl w:val="0"/>
          <w:numId w:val="1"/>
        </w:numPr>
      </w:pPr>
      <w:r>
        <w:t xml:space="preserve">New Branch members shall serve a </w:t>
      </w:r>
      <w:r>
        <w:rPr>
          <w:b/>
          <w:bCs/>
        </w:rPr>
        <w:t>probationary period of six (6) months</w:t>
      </w:r>
      <w:r>
        <w:t>, during which they may participate in discussions but may not vote.</w:t>
      </w:r>
    </w:p>
    <w:p w14:paraId="40FC460D" w14:textId="77777777" w:rsidR="004D149F" w:rsidRDefault="004D149F" w:rsidP="004D149F">
      <w:pPr>
        <w:pStyle w:val="Compact"/>
        <w:numPr>
          <w:ilvl w:val="0"/>
          <w:numId w:val="1"/>
        </w:numPr>
      </w:pPr>
      <w:r>
        <w:t>Voting rights shall activate automatically at the end of the probationary period unless concerns are formally raised.</w:t>
      </w:r>
    </w:p>
    <w:p w14:paraId="29182B94" w14:textId="77777777" w:rsidR="004D149F" w:rsidRDefault="004D149F" w:rsidP="004D149F">
      <w:pPr>
        <w:pStyle w:val="Heading2"/>
      </w:pPr>
      <w:bookmarkStart w:id="5" w:name="governance-1"/>
      <w:bookmarkEnd w:id="4"/>
      <w:r>
        <w:t>6. Governance</w:t>
      </w:r>
    </w:p>
    <w:p w14:paraId="1F4C91DA" w14:textId="77777777" w:rsidR="004D149F" w:rsidRDefault="004D149F" w:rsidP="004D149F">
      <w:pPr>
        <w:pStyle w:val="Compact"/>
        <w:numPr>
          <w:ilvl w:val="0"/>
          <w:numId w:val="1"/>
        </w:numPr>
      </w:pPr>
      <w:r>
        <w:t xml:space="preserve">The Branch shall select </w:t>
      </w:r>
      <w:r>
        <w:rPr>
          <w:b/>
          <w:bCs/>
        </w:rPr>
        <w:t>one (1) Branch Representative</w:t>
      </w:r>
      <w:r>
        <w:t xml:space="preserve"> and </w:t>
      </w:r>
      <w:r>
        <w:rPr>
          <w:b/>
          <w:bCs/>
        </w:rPr>
        <w:t>one (1) Alternate Representative</w:t>
      </w:r>
      <w:r>
        <w:t xml:space="preserve"> by majority vote of Branch members.</w:t>
      </w:r>
    </w:p>
    <w:p w14:paraId="57841DCD" w14:textId="77777777" w:rsidR="004D149F" w:rsidRDefault="004D149F" w:rsidP="004D149F">
      <w:pPr>
        <w:pStyle w:val="Compact"/>
        <w:numPr>
          <w:ilvl w:val="0"/>
          <w:numId w:val="1"/>
        </w:numPr>
      </w:pPr>
      <w:r>
        <w:lastRenderedPageBreak/>
        <w:t>The Representative serves as the official voting delegate to the ODSA provincial body.</w:t>
      </w:r>
      <w:bookmarkStart w:id="6" w:name="meetings"/>
      <w:bookmarkEnd w:id="5"/>
    </w:p>
    <w:p w14:paraId="027837DD" w14:textId="62BA380E" w:rsidR="004D149F" w:rsidRDefault="004D149F" w:rsidP="004D149F">
      <w:pPr>
        <w:pStyle w:val="Compact"/>
        <w:numPr>
          <w:ilvl w:val="0"/>
          <w:numId w:val="1"/>
        </w:numPr>
      </w:pPr>
      <w:r>
        <w:t xml:space="preserve">Branch </w:t>
      </w:r>
      <w:r w:rsidRPr="00F07CE1">
        <w:t>Representatives</w:t>
      </w:r>
      <w:r>
        <w:t xml:space="preserve"> and Alternate Representatives</w:t>
      </w:r>
      <w:r w:rsidRPr="00F07CE1">
        <w:t xml:space="preserve"> shall be elected</w:t>
      </w:r>
      <w:r w:rsidR="00ED37BD">
        <w:t xml:space="preserve"> </w:t>
      </w:r>
      <w:r w:rsidRPr="00F07CE1">
        <w:t>annually by majority vote of the voting Branch members.</w:t>
      </w:r>
    </w:p>
    <w:p w14:paraId="70ECC2B0" w14:textId="176618DB" w:rsidR="00ED37BD" w:rsidRPr="00F07CE1" w:rsidRDefault="00ED37BD" w:rsidP="004D149F">
      <w:pPr>
        <w:pStyle w:val="Compact"/>
        <w:numPr>
          <w:ilvl w:val="0"/>
          <w:numId w:val="1"/>
        </w:numPr>
      </w:pPr>
      <w:proofErr w:type="gramStart"/>
      <w:r>
        <w:t>At</w:t>
      </w:r>
      <w:proofErr w:type="gramEnd"/>
      <w:r>
        <w:t xml:space="preserve"> </w:t>
      </w:r>
      <w:proofErr w:type="gramStart"/>
      <w:r>
        <w:t>first</w:t>
      </w:r>
      <w:proofErr w:type="gramEnd"/>
      <w:r>
        <w:t xml:space="preserve"> Founding of </w:t>
      </w:r>
      <w:proofErr w:type="gramStart"/>
      <w:r>
        <w:t>a Branch, the</w:t>
      </w:r>
      <w:proofErr w:type="gramEnd"/>
      <w:r>
        <w:t xml:space="preserve"> Branch Representative and Alternative Representative shall be elected by the Founding members.</w:t>
      </w:r>
    </w:p>
    <w:p w14:paraId="5903CC76" w14:textId="77777777" w:rsidR="004D149F" w:rsidRDefault="004D149F" w:rsidP="004D149F">
      <w:pPr>
        <w:pStyle w:val="Heading2"/>
      </w:pPr>
      <w:r>
        <w:t>6. Meetings</w:t>
      </w:r>
    </w:p>
    <w:p w14:paraId="01C7A709" w14:textId="77777777" w:rsidR="004D149F" w:rsidRDefault="004D149F" w:rsidP="004D149F">
      <w:pPr>
        <w:pStyle w:val="Compact"/>
        <w:numPr>
          <w:ilvl w:val="0"/>
          <w:numId w:val="1"/>
        </w:numPr>
      </w:pPr>
      <w:r>
        <w:t xml:space="preserve">The Branch shall meet at least </w:t>
      </w:r>
      <w:r>
        <w:rPr>
          <w:b/>
          <w:bCs/>
        </w:rPr>
        <w:t>once per year</w:t>
      </w:r>
      <w:r>
        <w:t>, with additional meetings at the discretion of members.</w:t>
      </w:r>
    </w:p>
    <w:p w14:paraId="635FB86B" w14:textId="77777777" w:rsidR="004D149F" w:rsidRDefault="004D149F" w:rsidP="004D149F">
      <w:pPr>
        <w:pStyle w:val="Compact"/>
        <w:numPr>
          <w:ilvl w:val="0"/>
          <w:numId w:val="1"/>
        </w:numPr>
      </w:pPr>
      <w:r>
        <w:t>Meetings may be held in person or virtually.</w:t>
      </w:r>
    </w:p>
    <w:p w14:paraId="6A32CAE5" w14:textId="77777777" w:rsidR="004D149F" w:rsidRDefault="004D149F" w:rsidP="004D149F">
      <w:pPr>
        <w:pStyle w:val="Heading2"/>
      </w:pPr>
      <w:bookmarkStart w:id="7" w:name="branch-responsibilities"/>
      <w:bookmarkEnd w:id="6"/>
      <w:r>
        <w:t>7. Branch Responsibilities</w:t>
      </w:r>
    </w:p>
    <w:p w14:paraId="399EA4DC" w14:textId="77777777" w:rsidR="004D149F" w:rsidRDefault="004D149F" w:rsidP="004D149F">
      <w:pPr>
        <w:pStyle w:val="FirstParagraph"/>
      </w:pPr>
      <w:r>
        <w:t>The Branch shall: - Identify and discuss regional deer stewardship priorities - Propose initiatives or requests for support to ODSA - Communicate ODSA initiatives and information to local members</w:t>
      </w:r>
    </w:p>
    <w:bookmarkEnd w:id="7"/>
    <w:p w14:paraId="16275475" w14:textId="77777777" w:rsidR="004D149F" w:rsidRDefault="004D149F" w:rsidP="004D149F">
      <w:pPr>
        <w:pStyle w:val="Heading2"/>
      </w:pPr>
      <w:r>
        <w:t>8. Relationship to ODSA</w:t>
      </w:r>
    </w:p>
    <w:p w14:paraId="7DDFB962" w14:textId="77777777" w:rsidR="004D149F" w:rsidRDefault="004D149F" w:rsidP="004D149F">
      <w:pPr>
        <w:pStyle w:val="Compact"/>
        <w:numPr>
          <w:ilvl w:val="0"/>
          <w:numId w:val="1"/>
        </w:numPr>
      </w:pPr>
      <w:r>
        <w:t>The Branch operates as a semi-autonomous unit of ODSA.</w:t>
      </w:r>
    </w:p>
    <w:p w14:paraId="0AD7DD3D" w14:textId="77777777" w:rsidR="004D149F" w:rsidRDefault="004D149F" w:rsidP="004D149F">
      <w:pPr>
        <w:pStyle w:val="Compact"/>
        <w:numPr>
          <w:ilvl w:val="0"/>
          <w:numId w:val="1"/>
        </w:numPr>
      </w:pPr>
      <w:r>
        <w:t>The Branch shall act in alignment with ODSA’s mission, constitution, and bylaws.</w:t>
      </w:r>
    </w:p>
    <w:p w14:paraId="164F31B9" w14:textId="77777777" w:rsidR="004D149F" w:rsidRDefault="004D149F" w:rsidP="004D149F">
      <w:pPr>
        <w:pStyle w:val="Compact"/>
        <w:numPr>
          <w:ilvl w:val="0"/>
          <w:numId w:val="1"/>
        </w:numPr>
      </w:pPr>
      <w:r>
        <w:t xml:space="preserve">The Branch may not </w:t>
      </w:r>
      <w:proofErr w:type="gramStart"/>
      <w:r>
        <w:t>enter into</w:t>
      </w:r>
      <w:proofErr w:type="gramEnd"/>
      <w:r>
        <w:t xml:space="preserve"> contracts or represent ODSA publicly without authorization.</w:t>
      </w:r>
    </w:p>
    <w:p w14:paraId="77334166" w14:textId="77777777" w:rsidR="004D149F" w:rsidRDefault="004D149F" w:rsidP="004D149F">
      <w:pPr>
        <w:pStyle w:val="FirstParagraph"/>
      </w:pPr>
      <w:r>
        <w:rPr>
          <w:b/>
          <w:bCs/>
        </w:rPr>
        <w:t>Signed (Branch Representative</w:t>
      </w:r>
      <w:proofErr w:type="gramStart"/>
      <w:r>
        <w:rPr>
          <w:b/>
          <w:bCs/>
        </w:rPr>
        <w:t>):</w:t>
      </w:r>
      <w:r>
        <w:t xml:space="preserve"> _</w:t>
      </w:r>
      <w:proofErr w:type="gramEnd"/>
      <w:r>
        <w:t>___________________________</w:t>
      </w:r>
      <w:r>
        <w:br/>
      </w:r>
      <w:r>
        <w:rPr>
          <w:b/>
          <w:bCs/>
        </w:rPr>
        <w:t>Date:</w:t>
      </w:r>
      <w:r>
        <w:t xml:space="preserve"> ____________________________</w:t>
      </w:r>
    </w:p>
    <w:p w14:paraId="49E7CB05" w14:textId="77777777" w:rsidR="007C72FF" w:rsidRDefault="007C72FF"/>
    <w:p w14:paraId="64F33913" w14:textId="77777777" w:rsidR="00ED37BD" w:rsidRDefault="00ED37BD"/>
    <w:p w14:paraId="2340E890" w14:textId="77777777" w:rsidR="00ED37BD" w:rsidRDefault="00ED37BD"/>
    <w:p w14:paraId="41440914" w14:textId="77777777" w:rsidR="00ED37BD" w:rsidRDefault="00ED37BD"/>
    <w:p w14:paraId="77C5BE3F" w14:textId="77777777" w:rsidR="00ED37BD" w:rsidRDefault="00ED37BD"/>
    <w:p w14:paraId="11D0104F" w14:textId="77777777" w:rsidR="00ED37BD" w:rsidRDefault="00ED37BD"/>
    <w:p w14:paraId="1FA64206" w14:textId="77777777" w:rsidR="00ED37BD" w:rsidRDefault="00ED37BD"/>
    <w:p w14:paraId="4A04E638" w14:textId="77777777" w:rsidR="00ED37BD" w:rsidRDefault="00ED37BD"/>
    <w:p w14:paraId="710D1D11" w14:textId="77777777" w:rsidR="00ED37BD" w:rsidRDefault="00ED37BD"/>
    <w:p w14:paraId="533DFBFC" w14:textId="77777777" w:rsidR="00ED37BD" w:rsidRDefault="00ED37BD"/>
    <w:p w14:paraId="63BFD862" w14:textId="77777777" w:rsidR="00ED37BD" w:rsidRDefault="00ED37BD"/>
    <w:p w14:paraId="2A3ED32D" w14:textId="77777777" w:rsidR="00ED37BD" w:rsidRDefault="00ED37BD"/>
    <w:p w14:paraId="51D49D84" w14:textId="77777777" w:rsidR="00ED37BD" w:rsidRDefault="00ED37BD"/>
    <w:p w14:paraId="2B3F42D7" w14:textId="77777777" w:rsidR="00ED37BD" w:rsidRDefault="00ED37BD"/>
    <w:p w14:paraId="7E26E19B" w14:textId="7155B71C" w:rsidR="00ED37BD" w:rsidRDefault="00ED37BD" w:rsidP="00ED37BD">
      <w:pPr>
        <w:pStyle w:val="Heading2"/>
      </w:pPr>
      <w:r>
        <w:t>9</w:t>
      </w:r>
      <w:r>
        <w:t xml:space="preserve">. </w:t>
      </w:r>
      <w:r>
        <w:t>Founding Members</w:t>
      </w:r>
    </w:p>
    <w:tbl>
      <w:tblPr>
        <w:tblStyle w:val="TableGrid"/>
        <w:tblW w:w="9544" w:type="dxa"/>
        <w:tblLook w:val="04A0" w:firstRow="1" w:lastRow="0" w:firstColumn="1" w:lastColumn="0" w:noHBand="0" w:noVBand="1"/>
      </w:tblPr>
      <w:tblGrid>
        <w:gridCol w:w="2385"/>
        <w:gridCol w:w="2385"/>
        <w:gridCol w:w="2387"/>
        <w:gridCol w:w="2387"/>
      </w:tblGrid>
      <w:tr w:rsidR="00ED37BD" w14:paraId="4ECC2C2C" w14:textId="77777777" w:rsidTr="00ED37BD">
        <w:trPr>
          <w:trHeight w:val="410"/>
        </w:trPr>
        <w:tc>
          <w:tcPr>
            <w:tcW w:w="2385" w:type="dxa"/>
          </w:tcPr>
          <w:p w14:paraId="4A4C87FF" w14:textId="2400DACC" w:rsidR="00ED37BD" w:rsidRDefault="00ED37BD" w:rsidP="00ED37BD">
            <w:r>
              <w:t>Name</w:t>
            </w:r>
          </w:p>
        </w:tc>
        <w:tc>
          <w:tcPr>
            <w:tcW w:w="2385" w:type="dxa"/>
          </w:tcPr>
          <w:p w14:paraId="750A0C7D" w14:textId="517BE6B7" w:rsidR="00ED37BD" w:rsidRDefault="00ED37BD" w:rsidP="00ED37BD">
            <w:r>
              <w:t>Address</w:t>
            </w:r>
          </w:p>
        </w:tc>
        <w:tc>
          <w:tcPr>
            <w:tcW w:w="2387" w:type="dxa"/>
          </w:tcPr>
          <w:p w14:paraId="1D8E02DC" w14:textId="492078B2" w:rsidR="00ED37BD" w:rsidRDefault="00ED37BD" w:rsidP="00ED37BD">
            <w:r>
              <w:t>Signature</w:t>
            </w:r>
          </w:p>
        </w:tc>
        <w:tc>
          <w:tcPr>
            <w:tcW w:w="2387" w:type="dxa"/>
          </w:tcPr>
          <w:p w14:paraId="6C1077AE" w14:textId="2078410B" w:rsidR="00ED37BD" w:rsidRDefault="00ED37BD" w:rsidP="00ED37BD">
            <w:r>
              <w:t>Contact Information</w:t>
            </w:r>
          </w:p>
        </w:tc>
      </w:tr>
      <w:tr w:rsidR="00ED37BD" w14:paraId="5ED6A3A1" w14:textId="77777777" w:rsidTr="00ED37BD">
        <w:trPr>
          <w:trHeight w:val="410"/>
        </w:trPr>
        <w:tc>
          <w:tcPr>
            <w:tcW w:w="2385" w:type="dxa"/>
          </w:tcPr>
          <w:p w14:paraId="09C7656F" w14:textId="77777777" w:rsidR="00ED37BD" w:rsidRDefault="00ED37BD" w:rsidP="00ED37BD"/>
        </w:tc>
        <w:tc>
          <w:tcPr>
            <w:tcW w:w="2385" w:type="dxa"/>
          </w:tcPr>
          <w:p w14:paraId="418B17CF" w14:textId="77777777" w:rsidR="00ED37BD" w:rsidRDefault="00ED37BD" w:rsidP="00ED37BD"/>
        </w:tc>
        <w:tc>
          <w:tcPr>
            <w:tcW w:w="2387" w:type="dxa"/>
          </w:tcPr>
          <w:p w14:paraId="101D3ACA" w14:textId="77777777" w:rsidR="00ED37BD" w:rsidRDefault="00ED37BD" w:rsidP="00ED37BD"/>
        </w:tc>
        <w:tc>
          <w:tcPr>
            <w:tcW w:w="2387" w:type="dxa"/>
          </w:tcPr>
          <w:p w14:paraId="4C652203" w14:textId="77777777" w:rsidR="00ED37BD" w:rsidRDefault="00ED37BD" w:rsidP="00ED37BD"/>
        </w:tc>
      </w:tr>
      <w:tr w:rsidR="00ED37BD" w14:paraId="2D22485A" w14:textId="77777777" w:rsidTr="00ED37BD">
        <w:trPr>
          <w:trHeight w:val="410"/>
        </w:trPr>
        <w:tc>
          <w:tcPr>
            <w:tcW w:w="2385" w:type="dxa"/>
          </w:tcPr>
          <w:p w14:paraId="6B504FD2" w14:textId="77777777" w:rsidR="00ED37BD" w:rsidRDefault="00ED37BD" w:rsidP="00ED37BD"/>
        </w:tc>
        <w:tc>
          <w:tcPr>
            <w:tcW w:w="2385" w:type="dxa"/>
          </w:tcPr>
          <w:p w14:paraId="0313208E" w14:textId="77777777" w:rsidR="00ED37BD" w:rsidRDefault="00ED37BD" w:rsidP="00ED37BD"/>
        </w:tc>
        <w:tc>
          <w:tcPr>
            <w:tcW w:w="2387" w:type="dxa"/>
          </w:tcPr>
          <w:p w14:paraId="0FD4A568" w14:textId="77777777" w:rsidR="00ED37BD" w:rsidRDefault="00ED37BD" w:rsidP="00ED37BD"/>
        </w:tc>
        <w:tc>
          <w:tcPr>
            <w:tcW w:w="2387" w:type="dxa"/>
          </w:tcPr>
          <w:p w14:paraId="6BDA34A3" w14:textId="77777777" w:rsidR="00ED37BD" w:rsidRDefault="00ED37BD" w:rsidP="00ED37BD"/>
        </w:tc>
      </w:tr>
      <w:tr w:rsidR="00ED37BD" w14:paraId="3091F820" w14:textId="77777777" w:rsidTr="00ED37BD">
        <w:trPr>
          <w:trHeight w:val="396"/>
        </w:trPr>
        <w:tc>
          <w:tcPr>
            <w:tcW w:w="2385" w:type="dxa"/>
          </w:tcPr>
          <w:p w14:paraId="173E7758" w14:textId="77777777" w:rsidR="00ED37BD" w:rsidRDefault="00ED37BD" w:rsidP="00ED37BD"/>
        </w:tc>
        <w:tc>
          <w:tcPr>
            <w:tcW w:w="2385" w:type="dxa"/>
          </w:tcPr>
          <w:p w14:paraId="52752BDB" w14:textId="77777777" w:rsidR="00ED37BD" w:rsidRDefault="00ED37BD" w:rsidP="00ED37BD"/>
        </w:tc>
        <w:tc>
          <w:tcPr>
            <w:tcW w:w="2387" w:type="dxa"/>
          </w:tcPr>
          <w:p w14:paraId="742055EF" w14:textId="77777777" w:rsidR="00ED37BD" w:rsidRDefault="00ED37BD" w:rsidP="00ED37BD"/>
        </w:tc>
        <w:tc>
          <w:tcPr>
            <w:tcW w:w="2387" w:type="dxa"/>
          </w:tcPr>
          <w:p w14:paraId="178DA8D0" w14:textId="77777777" w:rsidR="00ED37BD" w:rsidRDefault="00ED37BD" w:rsidP="00ED37BD"/>
        </w:tc>
      </w:tr>
      <w:tr w:rsidR="00ED37BD" w14:paraId="764311B0" w14:textId="77777777" w:rsidTr="00ED37BD">
        <w:trPr>
          <w:trHeight w:val="410"/>
        </w:trPr>
        <w:tc>
          <w:tcPr>
            <w:tcW w:w="2385" w:type="dxa"/>
          </w:tcPr>
          <w:p w14:paraId="6AE89ED1" w14:textId="77777777" w:rsidR="00ED37BD" w:rsidRDefault="00ED37BD" w:rsidP="00ED37BD"/>
        </w:tc>
        <w:tc>
          <w:tcPr>
            <w:tcW w:w="2385" w:type="dxa"/>
          </w:tcPr>
          <w:p w14:paraId="7921A4CB" w14:textId="77777777" w:rsidR="00ED37BD" w:rsidRDefault="00ED37BD" w:rsidP="00ED37BD"/>
        </w:tc>
        <w:tc>
          <w:tcPr>
            <w:tcW w:w="2387" w:type="dxa"/>
          </w:tcPr>
          <w:p w14:paraId="1ABBFD1B" w14:textId="77777777" w:rsidR="00ED37BD" w:rsidRDefault="00ED37BD" w:rsidP="00ED37BD"/>
        </w:tc>
        <w:tc>
          <w:tcPr>
            <w:tcW w:w="2387" w:type="dxa"/>
          </w:tcPr>
          <w:p w14:paraId="38E9A3F0" w14:textId="77777777" w:rsidR="00ED37BD" w:rsidRDefault="00ED37BD" w:rsidP="00ED37BD"/>
        </w:tc>
      </w:tr>
      <w:tr w:rsidR="00ED37BD" w14:paraId="4DE58E9E" w14:textId="77777777" w:rsidTr="00ED37BD">
        <w:trPr>
          <w:trHeight w:val="410"/>
        </w:trPr>
        <w:tc>
          <w:tcPr>
            <w:tcW w:w="2385" w:type="dxa"/>
          </w:tcPr>
          <w:p w14:paraId="060A9589" w14:textId="77777777" w:rsidR="00ED37BD" w:rsidRDefault="00ED37BD" w:rsidP="00ED37BD"/>
        </w:tc>
        <w:tc>
          <w:tcPr>
            <w:tcW w:w="2385" w:type="dxa"/>
          </w:tcPr>
          <w:p w14:paraId="5F176157" w14:textId="77777777" w:rsidR="00ED37BD" w:rsidRDefault="00ED37BD" w:rsidP="00ED37BD"/>
        </w:tc>
        <w:tc>
          <w:tcPr>
            <w:tcW w:w="2387" w:type="dxa"/>
          </w:tcPr>
          <w:p w14:paraId="1EFE25C4" w14:textId="77777777" w:rsidR="00ED37BD" w:rsidRDefault="00ED37BD" w:rsidP="00ED37BD"/>
        </w:tc>
        <w:tc>
          <w:tcPr>
            <w:tcW w:w="2387" w:type="dxa"/>
          </w:tcPr>
          <w:p w14:paraId="16FB9DE8" w14:textId="77777777" w:rsidR="00ED37BD" w:rsidRDefault="00ED37BD" w:rsidP="00ED37BD"/>
        </w:tc>
      </w:tr>
      <w:tr w:rsidR="00ED37BD" w14:paraId="5C3B0509" w14:textId="77777777" w:rsidTr="00ED37BD">
        <w:trPr>
          <w:trHeight w:val="410"/>
        </w:trPr>
        <w:tc>
          <w:tcPr>
            <w:tcW w:w="2385" w:type="dxa"/>
          </w:tcPr>
          <w:p w14:paraId="205ADEBA" w14:textId="77777777" w:rsidR="00ED37BD" w:rsidRDefault="00ED37BD" w:rsidP="00ED37BD"/>
        </w:tc>
        <w:tc>
          <w:tcPr>
            <w:tcW w:w="2385" w:type="dxa"/>
          </w:tcPr>
          <w:p w14:paraId="591F4961" w14:textId="77777777" w:rsidR="00ED37BD" w:rsidRDefault="00ED37BD" w:rsidP="00ED37BD"/>
        </w:tc>
        <w:tc>
          <w:tcPr>
            <w:tcW w:w="2387" w:type="dxa"/>
          </w:tcPr>
          <w:p w14:paraId="204EF6D7" w14:textId="77777777" w:rsidR="00ED37BD" w:rsidRDefault="00ED37BD" w:rsidP="00ED37BD"/>
        </w:tc>
        <w:tc>
          <w:tcPr>
            <w:tcW w:w="2387" w:type="dxa"/>
          </w:tcPr>
          <w:p w14:paraId="10605F77" w14:textId="77777777" w:rsidR="00ED37BD" w:rsidRDefault="00ED37BD" w:rsidP="00ED37BD"/>
        </w:tc>
      </w:tr>
      <w:tr w:rsidR="00ED37BD" w14:paraId="5B1774E6" w14:textId="77777777" w:rsidTr="00ED37BD">
        <w:trPr>
          <w:trHeight w:val="410"/>
        </w:trPr>
        <w:tc>
          <w:tcPr>
            <w:tcW w:w="2385" w:type="dxa"/>
          </w:tcPr>
          <w:p w14:paraId="5F3D1BEF" w14:textId="77777777" w:rsidR="00ED37BD" w:rsidRDefault="00ED37BD" w:rsidP="00ED37BD"/>
        </w:tc>
        <w:tc>
          <w:tcPr>
            <w:tcW w:w="2385" w:type="dxa"/>
          </w:tcPr>
          <w:p w14:paraId="46658EB8" w14:textId="77777777" w:rsidR="00ED37BD" w:rsidRDefault="00ED37BD" w:rsidP="00ED37BD"/>
        </w:tc>
        <w:tc>
          <w:tcPr>
            <w:tcW w:w="2387" w:type="dxa"/>
          </w:tcPr>
          <w:p w14:paraId="4120FC17" w14:textId="77777777" w:rsidR="00ED37BD" w:rsidRDefault="00ED37BD" w:rsidP="00ED37BD"/>
        </w:tc>
        <w:tc>
          <w:tcPr>
            <w:tcW w:w="2387" w:type="dxa"/>
          </w:tcPr>
          <w:p w14:paraId="2973D0A1" w14:textId="77777777" w:rsidR="00ED37BD" w:rsidRDefault="00ED37BD" w:rsidP="00ED37BD"/>
        </w:tc>
      </w:tr>
      <w:tr w:rsidR="00ED37BD" w14:paraId="7295F587" w14:textId="77777777" w:rsidTr="00ED37BD">
        <w:trPr>
          <w:trHeight w:val="410"/>
        </w:trPr>
        <w:tc>
          <w:tcPr>
            <w:tcW w:w="2385" w:type="dxa"/>
          </w:tcPr>
          <w:p w14:paraId="2DEC6F2D" w14:textId="77777777" w:rsidR="00ED37BD" w:rsidRDefault="00ED37BD" w:rsidP="00ED37BD"/>
        </w:tc>
        <w:tc>
          <w:tcPr>
            <w:tcW w:w="2385" w:type="dxa"/>
          </w:tcPr>
          <w:p w14:paraId="6271E018" w14:textId="77777777" w:rsidR="00ED37BD" w:rsidRDefault="00ED37BD" w:rsidP="00ED37BD"/>
        </w:tc>
        <w:tc>
          <w:tcPr>
            <w:tcW w:w="2387" w:type="dxa"/>
          </w:tcPr>
          <w:p w14:paraId="45AEF540" w14:textId="77777777" w:rsidR="00ED37BD" w:rsidRDefault="00ED37BD" w:rsidP="00ED37BD"/>
        </w:tc>
        <w:tc>
          <w:tcPr>
            <w:tcW w:w="2387" w:type="dxa"/>
          </w:tcPr>
          <w:p w14:paraId="64036DBE" w14:textId="77777777" w:rsidR="00ED37BD" w:rsidRDefault="00ED37BD" w:rsidP="00ED37BD"/>
        </w:tc>
      </w:tr>
      <w:tr w:rsidR="00ED37BD" w14:paraId="65AE0DA0" w14:textId="77777777" w:rsidTr="00ED37BD">
        <w:trPr>
          <w:trHeight w:val="410"/>
        </w:trPr>
        <w:tc>
          <w:tcPr>
            <w:tcW w:w="2385" w:type="dxa"/>
          </w:tcPr>
          <w:p w14:paraId="7DF91E45" w14:textId="77777777" w:rsidR="00ED37BD" w:rsidRDefault="00ED37BD" w:rsidP="00ED37BD"/>
        </w:tc>
        <w:tc>
          <w:tcPr>
            <w:tcW w:w="2385" w:type="dxa"/>
          </w:tcPr>
          <w:p w14:paraId="590B425D" w14:textId="77777777" w:rsidR="00ED37BD" w:rsidRDefault="00ED37BD" w:rsidP="00ED37BD"/>
        </w:tc>
        <w:tc>
          <w:tcPr>
            <w:tcW w:w="2387" w:type="dxa"/>
          </w:tcPr>
          <w:p w14:paraId="1FFDC905" w14:textId="77777777" w:rsidR="00ED37BD" w:rsidRDefault="00ED37BD" w:rsidP="00ED37BD"/>
        </w:tc>
        <w:tc>
          <w:tcPr>
            <w:tcW w:w="2387" w:type="dxa"/>
          </w:tcPr>
          <w:p w14:paraId="6615997C" w14:textId="77777777" w:rsidR="00ED37BD" w:rsidRDefault="00ED37BD" w:rsidP="00ED37BD"/>
        </w:tc>
      </w:tr>
      <w:tr w:rsidR="00ED37BD" w14:paraId="558DFBBC" w14:textId="77777777" w:rsidTr="00ED37BD">
        <w:trPr>
          <w:trHeight w:val="396"/>
        </w:trPr>
        <w:tc>
          <w:tcPr>
            <w:tcW w:w="2385" w:type="dxa"/>
          </w:tcPr>
          <w:p w14:paraId="614D9C53" w14:textId="77777777" w:rsidR="00ED37BD" w:rsidRDefault="00ED37BD" w:rsidP="00ED37BD"/>
        </w:tc>
        <w:tc>
          <w:tcPr>
            <w:tcW w:w="2385" w:type="dxa"/>
          </w:tcPr>
          <w:p w14:paraId="7972F6E3" w14:textId="77777777" w:rsidR="00ED37BD" w:rsidRDefault="00ED37BD" w:rsidP="00ED37BD"/>
        </w:tc>
        <w:tc>
          <w:tcPr>
            <w:tcW w:w="2387" w:type="dxa"/>
          </w:tcPr>
          <w:p w14:paraId="4A766165" w14:textId="77777777" w:rsidR="00ED37BD" w:rsidRDefault="00ED37BD" w:rsidP="00ED37BD"/>
        </w:tc>
        <w:tc>
          <w:tcPr>
            <w:tcW w:w="2387" w:type="dxa"/>
          </w:tcPr>
          <w:p w14:paraId="3A832E24" w14:textId="77777777" w:rsidR="00ED37BD" w:rsidRDefault="00ED37BD" w:rsidP="00ED37BD"/>
        </w:tc>
      </w:tr>
      <w:tr w:rsidR="00ED37BD" w14:paraId="1396D16D" w14:textId="77777777" w:rsidTr="00ED37BD">
        <w:trPr>
          <w:trHeight w:val="410"/>
        </w:trPr>
        <w:tc>
          <w:tcPr>
            <w:tcW w:w="2385" w:type="dxa"/>
          </w:tcPr>
          <w:p w14:paraId="30B80F33" w14:textId="77777777" w:rsidR="00ED37BD" w:rsidRDefault="00ED37BD" w:rsidP="00ED37BD"/>
        </w:tc>
        <w:tc>
          <w:tcPr>
            <w:tcW w:w="2385" w:type="dxa"/>
          </w:tcPr>
          <w:p w14:paraId="202BF0FE" w14:textId="77777777" w:rsidR="00ED37BD" w:rsidRDefault="00ED37BD" w:rsidP="00ED37BD"/>
        </w:tc>
        <w:tc>
          <w:tcPr>
            <w:tcW w:w="2387" w:type="dxa"/>
          </w:tcPr>
          <w:p w14:paraId="50C91577" w14:textId="77777777" w:rsidR="00ED37BD" w:rsidRDefault="00ED37BD" w:rsidP="00ED37BD"/>
        </w:tc>
        <w:tc>
          <w:tcPr>
            <w:tcW w:w="2387" w:type="dxa"/>
          </w:tcPr>
          <w:p w14:paraId="4D49643A" w14:textId="77777777" w:rsidR="00ED37BD" w:rsidRDefault="00ED37BD" w:rsidP="00ED37BD"/>
        </w:tc>
      </w:tr>
      <w:tr w:rsidR="00ED37BD" w14:paraId="0F32638E" w14:textId="77777777" w:rsidTr="00ED37BD">
        <w:trPr>
          <w:trHeight w:val="410"/>
        </w:trPr>
        <w:tc>
          <w:tcPr>
            <w:tcW w:w="2385" w:type="dxa"/>
          </w:tcPr>
          <w:p w14:paraId="1BECF999" w14:textId="77777777" w:rsidR="00ED37BD" w:rsidRDefault="00ED37BD" w:rsidP="00ED37BD"/>
        </w:tc>
        <w:tc>
          <w:tcPr>
            <w:tcW w:w="2385" w:type="dxa"/>
          </w:tcPr>
          <w:p w14:paraId="6D30227E" w14:textId="77777777" w:rsidR="00ED37BD" w:rsidRDefault="00ED37BD" w:rsidP="00ED37BD"/>
        </w:tc>
        <w:tc>
          <w:tcPr>
            <w:tcW w:w="2387" w:type="dxa"/>
          </w:tcPr>
          <w:p w14:paraId="6AA839A7" w14:textId="77777777" w:rsidR="00ED37BD" w:rsidRDefault="00ED37BD" w:rsidP="00ED37BD"/>
        </w:tc>
        <w:tc>
          <w:tcPr>
            <w:tcW w:w="2387" w:type="dxa"/>
          </w:tcPr>
          <w:p w14:paraId="52B89B80" w14:textId="77777777" w:rsidR="00ED37BD" w:rsidRDefault="00ED37BD" w:rsidP="00ED37BD"/>
        </w:tc>
      </w:tr>
      <w:tr w:rsidR="00ED37BD" w14:paraId="7459654C" w14:textId="77777777" w:rsidTr="00ED37BD">
        <w:trPr>
          <w:trHeight w:val="410"/>
        </w:trPr>
        <w:tc>
          <w:tcPr>
            <w:tcW w:w="2385" w:type="dxa"/>
          </w:tcPr>
          <w:p w14:paraId="1B220133" w14:textId="77777777" w:rsidR="00ED37BD" w:rsidRDefault="00ED37BD" w:rsidP="00ED37BD"/>
        </w:tc>
        <w:tc>
          <w:tcPr>
            <w:tcW w:w="2385" w:type="dxa"/>
          </w:tcPr>
          <w:p w14:paraId="0294C75D" w14:textId="77777777" w:rsidR="00ED37BD" w:rsidRDefault="00ED37BD" w:rsidP="00ED37BD"/>
        </w:tc>
        <w:tc>
          <w:tcPr>
            <w:tcW w:w="2387" w:type="dxa"/>
          </w:tcPr>
          <w:p w14:paraId="20B0F95A" w14:textId="77777777" w:rsidR="00ED37BD" w:rsidRDefault="00ED37BD" w:rsidP="00ED37BD"/>
        </w:tc>
        <w:tc>
          <w:tcPr>
            <w:tcW w:w="2387" w:type="dxa"/>
          </w:tcPr>
          <w:p w14:paraId="405ABEE0" w14:textId="77777777" w:rsidR="00ED37BD" w:rsidRDefault="00ED37BD" w:rsidP="00ED37BD"/>
        </w:tc>
      </w:tr>
      <w:tr w:rsidR="00ED37BD" w14:paraId="3978EB01" w14:textId="77777777" w:rsidTr="00ED37BD">
        <w:trPr>
          <w:trHeight w:val="410"/>
        </w:trPr>
        <w:tc>
          <w:tcPr>
            <w:tcW w:w="2385" w:type="dxa"/>
          </w:tcPr>
          <w:p w14:paraId="24901138" w14:textId="77777777" w:rsidR="00ED37BD" w:rsidRDefault="00ED37BD" w:rsidP="00ED37BD"/>
        </w:tc>
        <w:tc>
          <w:tcPr>
            <w:tcW w:w="2385" w:type="dxa"/>
          </w:tcPr>
          <w:p w14:paraId="45F14784" w14:textId="77777777" w:rsidR="00ED37BD" w:rsidRDefault="00ED37BD" w:rsidP="00ED37BD"/>
        </w:tc>
        <w:tc>
          <w:tcPr>
            <w:tcW w:w="2387" w:type="dxa"/>
          </w:tcPr>
          <w:p w14:paraId="5451794E" w14:textId="77777777" w:rsidR="00ED37BD" w:rsidRDefault="00ED37BD" w:rsidP="00ED37BD"/>
        </w:tc>
        <w:tc>
          <w:tcPr>
            <w:tcW w:w="2387" w:type="dxa"/>
          </w:tcPr>
          <w:p w14:paraId="54A783D2" w14:textId="77777777" w:rsidR="00ED37BD" w:rsidRDefault="00ED37BD" w:rsidP="00ED37BD"/>
        </w:tc>
      </w:tr>
      <w:tr w:rsidR="00ED37BD" w14:paraId="21776126" w14:textId="77777777" w:rsidTr="00ED37BD">
        <w:trPr>
          <w:trHeight w:val="410"/>
        </w:trPr>
        <w:tc>
          <w:tcPr>
            <w:tcW w:w="2385" w:type="dxa"/>
          </w:tcPr>
          <w:p w14:paraId="6EDC456D" w14:textId="77777777" w:rsidR="00ED37BD" w:rsidRDefault="00ED37BD" w:rsidP="00ED37BD"/>
        </w:tc>
        <w:tc>
          <w:tcPr>
            <w:tcW w:w="2385" w:type="dxa"/>
          </w:tcPr>
          <w:p w14:paraId="13604C0E" w14:textId="77777777" w:rsidR="00ED37BD" w:rsidRDefault="00ED37BD" w:rsidP="00ED37BD"/>
        </w:tc>
        <w:tc>
          <w:tcPr>
            <w:tcW w:w="2387" w:type="dxa"/>
          </w:tcPr>
          <w:p w14:paraId="70526676" w14:textId="77777777" w:rsidR="00ED37BD" w:rsidRDefault="00ED37BD" w:rsidP="00ED37BD"/>
        </w:tc>
        <w:tc>
          <w:tcPr>
            <w:tcW w:w="2387" w:type="dxa"/>
          </w:tcPr>
          <w:p w14:paraId="2431B19C" w14:textId="77777777" w:rsidR="00ED37BD" w:rsidRDefault="00ED37BD" w:rsidP="00ED37BD"/>
        </w:tc>
      </w:tr>
    </w:tbl>
    <w:p w14:paraId="470F1D02" w14:textId="77777777" w:rsidR="00ED37BD" w:rsidRPr="00ED37BD" w:rsidRDefault="00ED37BD" w:rsidP="00ED37BD"/>
    <w:p w14:paraId="612A8373" w14:textId="62050BF9" w:rsidR="00ED37BD" w:rsidRDefault="00ED37BD" w:rsidP="00ED37BD">
      <w:pPr>
        <w:pStyle w:val="Heading2"/>
      </w:pPr>
      <w:r>
        <w:t>10</w:t>
      </w:r>
      <w:r>
        <w:t xml:space="preserve">. </w:t>
      </w:r>
      <w:r>
        <w:t>Resolution Appointing Branch Representative and Alternate Representative</w:t>
      </w:r>
    </w:p>
    <w:p w14:paraId="65E4F90E" w14:textId="50E4AD7C" w:rsidR="00ED37BD" w:rsidRPr="00ED37BD" w:rsidRDefault="00ED37BD" w:rsidP="00ED37BD">
      <w:pPr>
        <w:rPr>
          <w:i/>
          <w:iCs/>
        </w:rPr>
      </w:pPr>
      <w:r>
        <w:rPr>
          <w:i/>
          <w:iCs/>
        </w:rPr>
        <w:t>[Please create a resolution appointing the Branch Representative and the Alternate Representative and provide documentation of the vote here]</w:t>
      </w:r>
    </w:p>
    <w:p w14:paraId="53CA2CF6" w14:textId="77777777" w:rsidR="00ED37BD" w:rsidRDefault="00ED37BD" w:rsidP="00ED37BD"/>
    <w:p w14:paraId="3D198ED7" w14:textId="77777777" w:rsidR="00ED37BD" w:rsidRPr="00ED37BD" w:rsidRDefault="00ED37BD" w:rsidP="00ED37BD"/>
    <w:p w14:paraId="068A371F" w14:textId="77777777" w:rsidR="00ED37BD" w:rsidRDefault="00ED37BD"/>
    <w:sectPr w:rsidR="00ED3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330E13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9787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2B"/>
    <w:rsid w:val="00073D2B"/>
    <w:rsid w:val="003433E8"/>
    <w:rsid w:val="00361F50"/>
    <w:rsid w:val="004D149F"/>
    <w:rsid w:val="007C72FF"/>
    <w:rsid w:val="00C24EE0"/>
    <w:rsid w:val="00CD3957"/>
    <w:rsid w:val="00ED37BD"/>
    <w:rsid w:val="00FA69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10C8"/>
  <w15:chartTrackingRefBased/>
  <w15:docId w15:val="{EB5DF21A-D9B3-41C6-8F81-2C5CB7CE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D2B"/>
    <w:rPr>
      <w:rFonts w:eastAsiaTheme="majorEastAsia" w:cstheme="majorBidi"/>
      <w:color w:val="272727" w:themeColor="text1" w:themeTint="D8"/>
    </w:rPr>
  </w:style>
  <w:style w:type="paragraph" w:styleId="Title">
    <w:name w:val="Title"/>
    <w:basedOn w:val="Normal"/>
    <w:next w:val="Normal"/>
    <w:link w:val="TitleChar"/>
    <w:uiPriority w:val="10"/>
    <w:qFormat/>
    <w:rsid w:val="0007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D2B"/>
    <w:pPr>
      <w:spacing w:before="160"/>
      <w:jc w:val="center"/>
    </w:pPr>
    <w:rPr>
      <w:i/>
      <w:iCs/>
      <w:color w:val="404040" w:themeColor="text1" w:themeTint="BF"/>
    </w:rPr>
  </w:style>
  <w:style w:type="character" w:customStyle="1" w:styleId="QuoteChar">
    <w:name w:val="Quote Char"/>
    <w:basedOn w:val="DefaultParagraphFont"/>
    <w:link w:val="Quote"/>
    <w:uiPriority w:val="29"/>
    <w:rsid w:val="00073D2B"/>
    <w:rPr>
      <w:i/>
      <w:iCs/>
      <w:color w:val="404040" w:themeColor="text1" w:themeTint="BF"/>
    </w:rPr>
  </w:style>
  <w:style w:type="paragraph" w:styleId="ListParagraph">
    <w:name w:val="List Paragraph"/>
    <w:basedOn w:val="Normal"/>
    <w:uiPriority w:val="34"/>
    <w:qFormat/>
    <w:rsid w:val="00073D2B"/>
    <w:pPr>
      <w:ind w:left="720"/>
      <w:contextualSpacing/>
    </w:pPr>
  </w:style>
  <w:style w:type="character" w:styleId="IntenseEmphasis">
    <w:name w:val="Intense Emphasis"/>
    <w:basedOn w:val="DefaultParagraphFont"/>
    <w:uiPriority w:val="21"/>
    <w:qFormat/>
    <w:rsid w:val="00073D2B"/>
    <w:rPr>
      <w:i/>
      <w:iCs/>
      <w:color w:val="0F4761" w:themeColor="accent1" w:themeShade="BF"/>
    </w:rPr>
  </w:style>
  <w:style w:type="paragraph" w:styleId="IntenseQuote">
    <w:name w:val="Intense Quote"/>
    <w:basedOn w:val="Normal"/>
    <w:next w:val="Normal"/>
    <w:link w:val="IntenseQuoteChar"/>
    <w:uiPriority w:val="30"/>
    <w:qFormat/>
    <w:rsid w:val="0007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D2B"/>
    <w:rPr>
      <w:i/>
      <w:iCs/>
      <w:color w:val="0F4761" w:themeColor="accent1" w:themeShade="BF"/>
    </w:rPr>
  </w:style>
  <w:style w:type="character" w:styleId="IntenseReference">
    <w:name w:val="Intense Reference"/>
    <w:basedOn w:val="DefaultParagraphFont"/>
    <w:uiPriority w:val="32"/>
    <w:qFormat/>
    <w:rsid w:val="00073D2B"/>
    <w:rPr>
      <w:b/>
      <w:bCs/>
      <w:smallCaps/>
      <w:color w:val="0F4761" w:themeColor="accent1" w:themeShade="BF"/>
      <w:spacing w:val="5"/>
    </w:rPr>
  </w:style>
  <w:style w:type="paragraph" w:customStyle="1" w:styleId="FirstParagraph">
    <w:name w:val="First Paragraph"/>
    <w:basedOn w:val="BodyText"/>
    <w:next w:val="BodyText"/>
    <w:qFormat/>
    <w:rsid w:val="00073D2B"/>
    <w:pPr>
      <w:spacing w:before="180" w:after="180" w:line="240" w:lineRule="auto"/>
    </w:pPr>
    <w:rPr>
      <w:kern w:val="0"/>
      <w:sz w:val="24"/>
      <w:szCs w:val="24"/>
      <w:lang w:val="en-US"/>
      <w14:ligatures w14:val="none"/>
    </w:rPr>
  </w:style>
  <w:style w:type="paragraph" w:customStyle="1" w:styleId="Compact">
    <w:name w:val="Compact"/>
    <w:basedOn w:val="BodyText"/>
    <w:qFormat/>
    <w:rsid w:val="00073D2B"/>
    <w:pPr>
      <w:spacing w:before="36" w:after="36"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073D2B"/>
    <w:pPr>
      <w:spacing w:after="120"/>
    </w:pPr>
  </w:style>
  <w:style w:type="character" w:customStyle="1" w:styleId="BodyTextChar">
    <w:name w:val="Body Text Char"/>
    <w:basedOn w:val="DefaultParagraphFont"/>
    <w:link w:val="BodyText"/>
    <w:uiPriority w:val="99"/>
    <w:semiHidden/>
    <w:rsid w:val="00073D2B"/>
  </w:style>
  <w:style w:type="table" w:styleId="TableGrid">
    <w:name w:val="Table Grid"/>
    <w:basedOn w:val="TableNormal"/>
    <w:uiPriority w:val="39"/>
    <w:rsid w:val="00ED3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483</Words>
  <Characters>2555</Characters>
  <Application>Microsoft Office Word</Application>
  <DocSecurity>0</DocSecurity>
  <Lines>63</Lines>
  <Paragraphs>18</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Andres</dc:creator>
  <cp:keywords/>
  <dc:description/>
  <cp:lastModifiedBy>Daniel Andres</cp:lastModifiedBy>
  <cp:revision>4</cp:revision>
  <dcterms:created xsi:type="dcterms:W3CDTF">2025-12-13T01:56:00Z</dcterms:created>
  <dcterms:modified xsi:type="dcterms:W3CDTF">2025-12-17T23:06:00Z</dcterms:modified>
</cp:coreProperties>
</file>